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832" w:rsidRPr="005E4832" w:rsidRDefault="005E4832" w:rsidP="005E4832">
      <w:pPr>
        <w:pStyle w:val="a3"/>
        <w:shd w:val="clear" w:color="auto" w:fill="FFFFFF"/>
        <w:spacing w:before="0" w:beforeAutospacing="0" w:after="164" w:afterAutospacing="0"/>
        <w:jc w:val="center"/>
        <w:rPr>
          <w:b/>
          <w:color w:val="333333"/>
          <w:sz w:val="28"/>
          <w:szCs w:val="28"/>
        </w:rPr>
      </w:pPr>
      <w:r w:rsidRPr="005E4832">
        <w:rPr>
          <w:b/>
          <w:color w:val="333333"/>
          <w:sz w:val="28"/>
          <w:szCs w:val="28"/>
        </w:rPr>
        <w:t>Государственная поддержка молодых специалистов АПК Саратовской области</w:t>
      </w:r>
    </w:p>
    <w:p w:rsidR="0097655F" w:rsidRPr="005E4832" w:rsidRDefault="0097655F" w:rsidP="0097655F">
      <w:pPr>
        <w:pStyle w:val="a3"/>
        <w:shd w:val="clear" w:color="auto" w:fill="FFFFFF"/>
        <w:spacing w:before="0" w:beforeAutospacing="0" w:after="164" w:afterAutospacing="0"/>
        <w:jc w:val="both"/>
        <w:rPr>
          <w:color w:val="333333"/>
          <w:sz w:val="28"/>
          <w:szCs w:val="28"/>
        </w:rPr>
      </w:pPr>
      <w:r w:rsidRPr="005E4832">
        <w:rPr>
          <w:color w:val="333333"/>
          <w:sz w:val="28"/>
          <w:szCs w:val="28"/>
        </w:rPr>
        <w:t>Стимулирование молодых специалистов, окончивших образовательные организации, к трудоустройству в сельскохозяйственные организации и закреплению их на селе осуществляется в виде государственной поддержки в соответствии с Законом Саратовской области от 28.10.2011 г. №148 «О государственной поддержке кадрового потенциала агропромышленного комплекса Саратовской области».</w:t>
      </w:r>
    </w:p>
    <w:p w:rsidR="0097655F" w:rsidRPr="005E4832" w:rsidRDefault="0097655F" w:rsidP="0097655F">
      <w:pPr>
        <w:pStyle w:val="a3"/>
        <w:shd w:val="clear" w:color="auto" w:fill="FFFFFF"/>
        <w:spacing w:before="0" w:beforeAutospacing="0" w:after="164" w:afterAutospacing="0"/>
        <w:jc w:val="both"/>
        <w:rPr>
          <w:color w:val="333333"/>
          <w:sz w:val="28"/>
          <w:szCs w:val="28"/>
        </w:rPr>
      </w:pPr>
      <w:r w:rsidRPr="005E4832">
        <w:rPr>
          <w:i/>
          <w:iCs/>
          <w:color w:val="333333"/>
          <w:sz w:val="28"/>
          <w:szCs w:val="28"/>
        </w:rPr>
        <w:t>Молодые специалисты, окончившие профессиональные образовательные организации, имеют право на получение единовременной денежной выплаты в размере</w:t>
      </w:r>
      <w:r w:rsidRPr="005E4832">
        <w:rPr>
          <w:rStyle w:val="apple-converted-space"/>
          <w:i/>
          <w:iCs/>
          <w:color w:val="333333"/>
          <w:sz w:val="28"/>
          <w:szCs w:val="28"/>
        </w:rPr>
        <w:t> </w:t>
      </w:r>
      <w:r w:rsidRPr="005E4832">
        <w:rPr>
          <w:b/>
          <w:bCs/>
          <w:i/>
          <w:iCs/>
          <w:color w:val="333333"/>
          <w:sz w:val="28"/>
          <w:szCs w:val="28"/>
        </w:rPr>
        <w:t>150 тысяч рублей.</w:t>
      </w:r>
    </w:p>
    <w:p w:rsidR="0097655F" w:rsidRPr="005E4832" w:rsidRDefault="0097655F" w:rsidP="0097655F">
      <w:pPr>
        <w:pStyle w:val="a3"/>
        <w:shd w:val="clear" w:color="auto" w:fill="FFFFFF"/>
        <w:spacing w:before="0" w:beforeAutospacing="0" w:after="164" w:afterAutospacing="0"/>
        <w:jc w:val="both"/>
        <w:rPr>
          <w:color w:val="333333"/>
          <w:sz w:val="28"/>
          <w:szCs w:val="28"/>
        </w:rPr>
      </w:pPr>
      <w:r w:rsidRPr="005E4832">
        <w:rPr>
          <w:i/>
          <w:iCs/>
          <w:color w:val="333333"/>
          <w:sz w:val="28"/>
          <w:szCs w:val="28"/>
        </w:rPr>
        <w:t>Молодые специалисты, окончившие образовательные организации высшего образования, в том числе молодые специалисты, получившие единовременную денежную выплату после окончания профессиональных образовательных организаций, имеют право на получение единовременной денежной выплаты в размере</w:t>
      </w:r>
      <w:r w:rsidRPr="005E4832">
        <w:rPr>
          <w:rStyle w:val="apple-converted-space"/>
          <w:i/>
          <w:iCs/>
          <w:color w:val="333333"/>
          <w:sz w:val="28"/>
          <w:szCs w:val="28"/>
        </w:rPr>
        <w:t> </w:t>
      </w:r>
      <w:r w:rsidRPr="005E4832">
        <w:rPr>
          <w:b/>
          <w:bCs/>
          <w:i/>
          <w:iCs/>
          <w:color w:val="333333"/>
          <w:sz w:val="28"/>
          <w:szCs w:val="28"/>
        </w:rPr>
        <w:t>320 тысяч рублей.</w:t>
      </w:r>
    </w:p>
    <w:p w:rsidR="0097655F" w:rsidRPr="005E4832" w:rsidRDefault="0097655F" w:rsidP="0097655F">
      <w:pPr>
        <w:pStyle w:val="a3"/>
        <w:shd w:val="clear" w:color="auto" w:fill="FFFFFF"/>
        <w:spacing w:before="0" w:beforeAutospacing="0" w:after="164" w:afterAutospacing="0"/>
        <w:jc w:val="both"/>
        <w:rPr>
          <w:color w:val="333333"/>
          <w:sz w:val="28"/>
          <w:szCs w:val="28"/>
        </w:rPr>
      </w:pPr>
      <w:r w:rsidRPr="005E4832">
        <w:rPr>
          <w:color w:val="333333"/>
          <w:sz w:val="28"/>
          <w:szCs w:val="28"/>
        </w:rPr>
        <w:t>Для получения государственной поддержки молодому специалисту (не старше 30 лет) необходимо трудоустроиться в сельскохозяйственную организацию согласно полученной квалификации в течение 3-х месяцев со дня выдачи диплома на следующие должности:</w:t>
      </w:r>
    </w:p>
    <w:p w:rsidR="0097655F" w:rsidRPr="005E4832" w:rsidRDefault="0097655F" w:rsidP="0097655F">
      <w:pPr>
        <w:pStyle w:val="a3"/>
        <w:shd w:val="clear" w:color="auto" w:fill="FFFFFF"/>
        <w:spacing w:before="0" w:beforeAutospacing="0" w:after="164" w:afterAutospacing="0"/>
        <w:jc w:val="both"/>
        <w:rPr>
          <w:color w:val="333333"/>
          <w:sz w:val="28"/>
          <w:szCs w:val="28"/>
        </w:rPr>
      </w:pPr>
      <w:r w:rsidRPr="005E4832">
        <w:rPr>
          <w:b/>
          <w:bCs/>
          <w:color w:val="333333"/>
          <w:sz w:val="28"/>
          <w:szCs w:val="28"/>
          <w:u w:val="single"/>
        </w:rPr>
        <w:t>для лиц с высшим образованием:</w:t>
      </w:r>
      <w:r w:rsidRPr="005E4832">
        <w:rPr>
          <w:rStyle w:val="apple-converted-space"/>
          <w:color w:val="333333"/>
          <w:sz w:val="28"/>
          <w:szCs w:val="28"/>
        </w:rPr>
        <w:t> </w:t>
      </w:r>
      <w:r w:rsidRPr="005E4832">
        <w:rPr>
          <w:color w:val="333333"/>
          <w:sz w:val="28"/>
          <w:szCs w:val="28"/>
        </w:rPr>
        <w:t>агроном, инженер, зоотехник, ветеринарный врач, экономист, бухгалтер;</w:t>
      </w:r>
    </w:p>
    <w:p w:rsidR="0097655F" w:rsidRPr="005E4832" w:rsidRDefault="0097655F" w:rsidP="0097655F">
      <w:pPr>
        <w:pStyle w:val="a3"/>
        <w:shd w:val="clear" w:color="auto" w:fill="FFFFFF"/>
        <w:spacing w:before="0" w:beforeAutospacing="0" w:after="164" w:afterAutospacing="0"/>
        <w:jc w:val="both"/>
        <w:rPr>
          <w:color w:val="333333"/>
          <w:sz w:val="28"/>
          <w:szCs w:val="28"/>
        </w:rPr>
      </w:pPr>
      <w:proofErr w:type="gramStart"/>
      <w:r w:rsidRPr="005E4832">
        <w:rPr>
          <w:b/>
          <w:bCs/>
          <w:color w:val="333333"/>
          <w:sz w:val="28"/>
          <w:szCs w:val="28"/>
          <w:u w:val="single"/>
        </w:rPr>
        <w:t>для лиц с профессиональным образованием</w:t>
      </w:r>
      <w:r w:rsidRPr="005E4832">
        <w:rPr>
          <w:color w:val="333333"/>
          <w:sz w:val="28"/>
          <w:szCs w:val="28"/>
          <w:u w:val="single"/>
        </w:rPr>
        <w:t>:</w:t>
      </w:r>
      <w:r w:rsidRPr="005E4832">
        <w:rPr>
          <w:rStyle w:val="apple-converted-space"/>
          <w:color w:val="333333"/>
          <w:sz w:val="28"/>
          <w:szCs w:val="28"/>
        </w:rPr>
        <w:t> </w:t>
      </w:r>
      <w:r w:rsidRPr="005E4832">
        <w:rPr>
          <w:color w:val="333333"/>
          <w:sz w:val="28"/>
          <w:szCs w:val="28"/>
        </w:rPr>
        <w:t>агроном, ветеринарный фельдшер, электрик, техник, экономист, бухгалтер, тракторист-машинист сельскохозяйственного производства.</w:t>
      </w:r>
      <w:proofErr w:type="gramEnd"/>
    </w:p>
    <w:p w:rsidR="0097655F" w:rsidRPr="005E4832" w:rsidRDefault="0097655F" w:rsidP="0097655F">
      <w:pPr>
        <w:pStyle w:val="a3"/>
        <w:shd w:val="clear" w:color="auto" w:fill="FFFFFF"/>
        <w:spacing w:before="0" w:beforeAutospacing="0" w:after="164" w:afterAutospacing="0"/>
        <w:jc w:val="both"/>
        <w:rPr>
          <w:color w:val="333333"/>
          <w:sz w:val="28"/>
          <w:szCs w:val="28"/>
        </w:rPr>
      </w:pPr>
      <w:r w:rsidRPr="005E4832">
        <w:rPr>
          <w:color w:val="333333"/>
          <w:sz w:val="28"/>
          <w:szCs w:val="28"/>
        </w:rPr>
        <w:t>В течение года с момента выдачи диплома необходимо представить комплект документов в министерство сельского хозяйства области.</w:t>
      </w:r>
    </w:p>
    <w:p w:rsidR="0097655F" w:rsidRPr="005E4832" w:rsidRDefault="0097655F" w:rsidP="0097655F">
      <w:pPr>
        <w:pStyle w:val="a3"/>
        <w:shd w:val="clear" w:color="auto" w:fill="FFFFFF"/>
        <w:spacing w:before="0" w:beforeAutospacing="0" w:after="164" w:afterAutospacing="0"/>
        <w:jc w:val="both"/>
        <w:rPr>
          <w:color w:val="333333"/>
          <w:sz w:val="28"/>
          <w:szCs w:val="28"/>
        </w:rPr>
      </w:pPr>
      <w:r w:rsidRPr="005E4832">
        <w:rPr>
          <w:color w:val="333333"/>
          <w:sz w:val="28"/>
          <w:szCs w:val="28"/>
        </w:rPr>
        <w:t>Интересующую информацию по вопросу государственной поддержки молодых специалистов можно получить в отделе кадровой политики министерства сельского хозяйства области по телефону 50-04-43.</w:t>
      </w:r>
    </w:p>
    <w:p w:rsidR="003C423D" w:rsidRPr="005E4832" w:rsidRDefault="005E4832">
      <w:pPr>
        <w:rPr>
          <w:rFonts w:ascii="Times New Roman" w:hAnsi="Times New Roman" w:cs="Times New Roman"/>
          <w:sz w:val="28"/>
          <w:szCs w:val="28"/>
        </w:rPr>
      </w:pPr>
    </w:p>
    <w:sectPr w:rsidR="003C423D" w:rsidRPr="005E4832" w:rsidSect="003B0A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97655F"/>
    <w:rsid w:val="00335256"/>
    <w:rsid w:val="003B0A39"/>
    <w:rsid w:val="005E4832"/>
    <w:rsid w:val="0097655F"/>
    <w:rsid w:val="00A66430"/>
    <w:rsid w:val="00C765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A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765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765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0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259</Words>
  <Characters>1477</Characters>
  <Application>Microsoft Office Word</Application>
  <DocSecurity>0</DocSecurity>
  <Lines>12</Lines>
  <Paragraphs>3</Paragraphs>
  <ScaleCrop>false</ScaleCrop>
  <Company>*</Company>
  <LinksUpToDate>false</LinksUpToDate>
  <CharactersWithSpaces>1733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2019-03-21T10:56:00Z</dcterms:created>
  <dcterms:modified xsi:type="dcterms:W3CDTF">2019-03-21T10:59:00Z</dcterms:modified>
</cp:coreProperties>
</file>